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CD802" w14:textId="613ACF32" w:rsidR="00BF71AC" w:rsidRPr="00E061D7" w:rsidRDefault="00027F74" w:rsidP="00A45FFD">
      <w:pPr>
        <w:jc w:val="both"/>
        <w:rPr>
          <w:rFonts w:ascii="Cambria" w:hAnsi="Cambria"/>
          <w:b/>
          <w:sz w:val="28"/>
          <w:szCs w:val="28"/>
        </w:rPr>
      </w:pPr>
      <w:r>
        <w:rPr>
          <w:rFonts w:ascii="Cambria" w:hAnsi="Cambria"/>
          <w:b/>
          <w:sz w:val="28"/>
          <w:szCs w:val="28"/>
        </w:rPr>
        <w:t>T</w:t>
      </w:r>
      <w:r w:rsidR="00BF71AC" w:rsidRPr="00E061D7">
        <w:rPr>
          <w:rFonts w:ascii="Cambria" w:hAnsi="Cambria"/>
          <w:b/>
          <w:sz w:val="28"/>
          <w:szCs w:val="28"/>
        </w:rPr>
        <w:t>he Market Price Index</w:t>
      </w:r>
      <w:r>
        <w:rPr>
          <w:rFonts w:ascii="Cambria" w:hAnsi="Cambria"/>
          <w:b/>
          <w:sz w:val="28"/>
          <w:szCs w:val="28"/>
        </w:rPr>
        <w:t xml:space="preserve"> and Price Reasonableness Analysis</w:t>
      </w:r>
    </w:p>
    <w:p w14:paraId="53C78D55" w14:textId="52695B12" w:rsidR="00BF71AC" w:rsidRPr="00A45FFD" w:rsidRDefault="00E061D7" w:rsidP="00A45FFD">
      <w:pPr>
        <w:jc w:val="both"/>
        <w:rPr>
          <w:rFonts w:ascii="Cambria" w:hAnsi="Cambria"/>
          <w:bCs/>
          <w:sz w:val="24"/>
          <w:szCs w:val="24"/>
        </w:rPr>
      </w:pPr>
      <w:r w:rsidRPr="00A45FFD">
        <w:rPr>
          <w:rFonts w:ascii="Cambria" w:hAnsi="Cambria"/>
          <w:bCs/>
          <w:sz w:val="24"/>
          <w:szCs w:val="24"/>
        </w:rPr>
        <w:t xml:space="preserve">By Lucy Lumbe </w:t>
      </w:r>
    </w:p>
    <w:p w14:paraId="5C01D49C" w14:textId="4A7C48B7" w:rsidR="00A45FFD" w:rsidRPr="00BF71AC" w:rsidRDefault="00A45FFD" w:rsidP="00A45FFD">
      <w:pPr>
        <w:jc w:val="both"/>
        <w:rPr>
          <w:rFonts w:ascii="Cambria" w:hAnsi="Cambria"/>
          <w:b/>
          <w:sz w:val="24"/>
          <w:szCs w:val="24"/>
        </w:rPr>
      </w:pPr>
      <w:r>
        <w:rPr>
          <w:rFonts w:ascii="Cambria" w:hAnsi="Cambria"/>
          <w:b/>
          <w:sz w:val="24"/>
          <w:szCs w:val="24"/>
        </w:rPr>
        <w:t>The Importance of the Market Price Index</w:t>
      </w:r>
    </w:p>
    <w:p w14:paraId="0D8CF6DF" w14:textId="381692B7" w:rsidR="00BF71AC" w:rsidRPr="00BF71AC" w:rsidRDefault="0094045A" w:rsidP="00A45FFD">
      <w:pPr>
        <w:jc w:val="both"/>
        <w:rPr>
          <w:rFonts w:ascii="Cambria" w:hAnsi="Cambria"/>
          <w:sz w:val="24"/>
          <w:szCs w:val="24"/>
        </w:rPr>
      </w:pPr>
      <w:r>
        <w:rPr>
          <w:rFonts w:ascii="Cambria" w:hAnsi="Cambria"/>
          <w:sz w:val="24"/>
          <w:szCs w:val="24"/>
        </w:rPr>
        <w:t xml:space="preserve">Section 12 of the </w:t>
      </w:r>
      <w:r w:rsidR="00BF71AC" w:rsidRPr="00BF71AC">
        <w:rPr>
          <w:rFonts w:ascii="Cambria" w:hAnsi="Cambria"/>
          <w:sz w:val="24"/>
          <w:szCs w:val="24"/>
        </w:rPr>
        <w:t>Public Procurement Act No.8 of 2020</w:t>
      </w:r>
      <w:r w:rsidR="00C70A34">
        <w:rPr>
          <w:rFonts w:ascii="Cambria" w:hAnsi="Cambria"/>
          <w:sz w:val="24"/>
          <w:szCs w:val="24"/>
        </w:rPr>
        <w:t xml:space="preserve"> as amended by the Public Procurement (Amendment) Act No. 17 of 2023</w:t>
      </w:r>
      <w:r w:rsidR="00A45FFD">
        <w:rPr>
          <w:rFonts w:ascii="Cambria" w:hAnsi="Cambria"/>
          <w:sz w:val="24"/>
          <w:szCs w:val="24"/>
        </w:rPr>
        <w:t xml:space="preserve"> mandates</w:t>
      </w:r>
      <w:r w:rsidR="00BF71AC" w:rsidRPr="00BF71AC">
        <w:rPr>
          <w:rFonts w:ascii="Cambria" w:hAnsi="Cambria"/>
          <w:sz w:val="24"/>
          <w:szCs w:val="24"/>
        </w:rPr>
        <w:t xml:space="preserve"> the Zambia Public Procurement Authority (ZPPA) </w:t>
      </w:r>
      <w:r w:rsidR="00A45FFD">
        <w:rPr>
          <w:rFonts w:ascii="Cambria" w:hAnsi="Cambria"/>
          <w:sz w:val="24"/>
          <w:szCs w:val="24"/>
        </w:rPr>
        <w:t>to</w:t>
      </w:r>
      <w:r w:rsidR="00BF71AC" w:rsidRPr="00BF71AC">
        <w:rPr>
          <w:rFonts w:ascii="Cambria" w:hAnsi="Cambria"/>
          <w:sz w:val="24"/>
          <w:szCs w:val="24"/>
        </w:rPr>
        <w:t xml:space="preserve"> issu</w:t>
      </w:r>
      <w:r w:rsidR="00A45FFD">
        <w:rPr>
          <w:rFonts w:ascii="Cambria" w:hAnsi="Cambria"/>
          <w:sz w:val="24"/>
          <w:szCs w:val="24"/>
        </w:rPr>
        <w:t>e a</w:t>
      </w:r>
      <w:r w:rsidR="00BF71AC" w:rsidRPr="00BF71AC">
        <w:rPr>
          <w:rFonts w:ascii="Cambria" w:hAnsi="Cambria"/>
          <w:sz w:val="24"/>
          <w:szCs w:val="24"/>
        </w:rPr>
        <w:t xml:space="preserve"> quarterly </w:t>
      </w:r>
      <w:bookmarkStart w:id="0" w:name="_Hlk150266120"/>
      <w:r w:rsidR="00BF71AC" w:rsidRPr="00BF71AC">
        <w:rPr>
          <w:rFonts w:ascii="Cambria" w:hAnsi="Cambria"/>
          <w:sz w:val="24"/>
          <w:szCs w:val="24"/>
        </w:rPr>
        <w:t>Market Price Index</w:t>
      </w:r>
      <w:r w:rsidR="00A45FFD">
        <w:rPr>
          <w:rFonts w:ascii="Cambria" w:hAnsi="Cambria"/>
          <w:sz w:val="24"/>
          <w:szCs w:val="24"/>
        </w:rPr>
        <w:t xml:space="preserve"> </w:t>
      </w:r>
      <w:bookmarkEnd w:id="0"/>
      <w:r w:rsidR="00A45FFD">
        <w:rPr>
          <w:rFonts w:ascii="Cambria" w:hAnsi="Cambria"/>
          <w:sz w:val="24"/>
          <w:szCs w:val="24"/>
        </w:rPr>
        <w:t>to be used by a controlling officer</w:t>
      </w:r>
      <w:r w:rsidR="00A37718">
        <w:rPr>
          <w:rFonts w:ascii="Cambria" w:hAnsi="Cambria"/>
          <w:sz w:val="24"/>
          <w:szCs w:val="24"/>
        </w:rPr>
        <w:t>, chief executive officer</w:t>
      </w:r>
      <w:r w:rsidR="00A45FFD">
        <w:rPr>
          <w:rFonts w:ascii="Cambria" w:hAnsi="Cambria"/>
          <w:sz w:val="24"/>
          <w:szCs w:val="24"/>
        </w:rPr>
        <w:t xml:space="preserve"> </w:t>
      </w:r>
      <w:r w:rsidR="00A37718">
        <w:rPr>
          <w:rFonts w:ascii="Cambria" w:hAnsi="Cambria"/>
          <w:sz w:val="24"/>
          <w:szCs w:val="24"/>
        </w:rPr>
        <w:t>and</w:t>
      </w:r>
      <w:r w:rsidR="00A45FFD">
        <w:rPr>
          <w:rFonts w:ascii="Cambria" w:hAnsi="Cambria"/>
          <w:sz w:val="24"/>
          <w:szCs w:val="24"/>
        </w:rPr>
        <w:t xml:space="preserve"> procuring entity</w:t>
      </w:r>
      <w:r w:rsidR="00A37718" w:rsidRPr="00A37718">
        <w:rPr>
          <w:rFonts w:ascii="Cambria" w:hAnsi="Cambria" w:cs="Arial"/>
          <w:bCs/>
          <w:sz w:val="24"/>
          <w:szCs w:val="24"/>
        </w:rPr>
        <w:t xml:space="preserve"> </w:t>
      </w:r>
      <w:r w:rsidR="00A37718" w:rsidRPr="009D15AD">
        <w:rPr>
          <w:rFonts w:ascii="Cambria" w:hAnsi="Cambria" w:cs="Arial"/>
          <w:bCs/>
          <w:sz w:val="24"/>
          <w:szCs w:val="24"/>
        </w:rPr>
        <w:t>for purposes of an informed price decision</w:t>
      </w:r>
      <w:r w:rsidR="00A45FFD">
        <w:rPr>
          <w:rFonts w:ascii="Cambria" w:hAnsi="Cambria"/>
          <w:sz w:val="24"/>
          <w:szCs w:val="24"/>
        </w:rPr>
        <w:t>.</w:t>
      </w:r>
      <w:r w:rsidR="00BF71AC" w:rsidRPr="00BF71AC">
        <w:rPr>
          <w:rFonts w:ascii="Cambria" w:hAnsi="Cambria"/>
          <w:sz w:val="24"/>
          <w:szCs w:val="24"/>
        </w:rPr>
        <w:t xml:space="preserve"> </w:t>
      </w:r>
    </w:p>
    <w:p w14:paraId="3ED153FE" w14:textId="0862AFA9" w:rsidR="00A37718" w:rsidRDefault="00FD2739" w:rsidP="00A37718">
      <w:pPr>
        <w:pStyle w:val="NoSpacing"/>
        <w:spacing w:line="276" w:lineRule="auto"/>
        <w:jc w:val="both"/>
        <w:rPr>
          <w:rFonts w:ascii="Cambria" w:hAnsi="Cambria" w:cstheme="majorHAnsi"/>
          <w:sz w:val="24"/>
          <w:szCs w:val="24"/>
          <w:lang w:val="en-GB"/>
          <w14:ligatures w14:val="none"/>
        </w:rPr>
      </w:pPr>
      <w:r>
        <w:rPr>
          <w:rFonts w:ascii="Cambria" w:hAnsi="Cambria" w:cstheme="majorHAnsi"/>
          <w:sz w:val="24"/>
          <w:szCs w:val="24"/>
          <w:lang w:val="en-GB"/>
          <w14:ligatures w14:val="none"/>
        </w:rPr>
        <w:t xml:space="preserve">The </w:t>
      </w:r>
      <w:r w:rsidR="00CF45F6">
        <w:rPr>
          <w:rFonts w:ascii="Cambria" w:hAnsi="Cambria" w:cstheme="majorHAnsi"/>
          <w:sz w:val="24"/>
          <w:szCs w:val="24"/>
          <w:lang w:val="en-GB"/>
          <w14:ligatures w14:val="none"/>
        </w:rPr>
        <w:t>quarterly</w:t>
      </w:r>
      <w:r w:rsidR="00CF45F6" w:rsidRPr="00CF45F6">
        <w:rPr>
          <w:rFonts w:ascii="Cambria" w:hAnsi="Cambria"/>
          <w:sz w:val="24"/>
          <w:szCs w:val="24"/>
        </w:rPr>
        <w:t xml:space="preserve"> </w:t>
      </w:r>
      <w:r w:rsidR="00CF45F6" w:rsidRPr="00BF71AC">
        <w:rPr>
          <w:rFonts w:ascii="Cambria" w:hAnsi="Cambria"/>
          <w:sz w:val="24"/>
          <w:szCs w:val="24"/>
        </w:rPr>
        <w:t>Market Price Index</w:t>
      </w:r>
      <w:r w:rsidR="0094045A">
        <w:rPr>
          <w:rFonts w:ascii="Cambria" w:hAnsi="Cambria" w:cstheme="majorHAnsi"/>
          <w:sz w:val="24"/>
          <w:szCs w:val="24"/>
          <w:lang w:val="en-GB"/>
          <w14:ligatures w14:val="none"/>
        </w:rPr>
        <w:t xml:space="preserve"> is aimed at </w:t>
      </w:r>
      <w:r w:rsidR="00CF45F6">
        <w:rPr>
          <w:rFonts w:ascii="Cambria" w:hAnsi="Cambria" w:cstheme="majorHAnsi"/>
          <w:sz w:val="24"/>
          <w:szCs w:val="24"/>
          <w:lang w:val="en-GB"/>
          <w14:ligatures w14:val="none"/>
        </w:rPr>
        <w:t>prevent</w:t>
      </w:r>
      <w:r w:rsidR="0094045A">
        <w:rPr>
          <w:rFonts w:ascii="Cambria" w:hAnsi="Cambria" w:cstheme="majorHAnsi"/>
          <w:sz w:val="24"/>
          <w:szCs w:val="24"/>
          <w:lang w:val="en-GB"/>
          <w14:ligatures w14:val="none"/>
        </w:rPr>
        <w:t>ing</w:t>
      </w:r>
      <w:r>
        <w:rPr>
          <w:rFonts w:ascii="Cambria" w:hAnsi="Cambria" w:cstheme="majorHAnsi"/>
          <w:sz w:val="24"/>
          <w:szCs w:val="24"/>
          <w:lang w:val="en-GB"/>
          <w14:ligatures w14:val="none"/>
        </w:rPr>
        <w:t xml:space="preserve"> the </w:t>
      </w:r>
      <w:r w:rsidR="0094045A">
        <w:rPr>
          <w:rFonts w:ascii="Cambria" w:hAnsi="Cambria" w:cstheme="majorHAnsi"/>
          <w:sz w:val="24"/>
          <w:szCs w:val="24"/>
          <w:lang w:val="en-GB"/>
          <w14:ligatures w14:val="none"/>
        </w:rPr>
        <w:t xml:space="preserve">use of </w:t>
      </w:r>
      <w:r>
        <w:rPr>
          <w:rFonts w:ascii="Cambria" w:hAnsi="Cambria" w:cstheme="majorHAnsi"/>
          <w:sz w:val="24"/>
          <w:szCs w:val="24"/>
          <w:lang w:val="en-GB"/>
          <w14:ligatures w14:val="none"/>
        </w:rPr>
        <w:t>inflate</w:t>
      </w:r>
      <w:r w:rsidR="0094045A">
        <w:rPr>
          <w:rFonts w:ascii="Cambria" w:hAnsi="Cambria" w:cstheme="majorHAnsi"/>
          <w:sz w:val="24"/>
          <w:szCs w:val="24"/>
          <w:lang w:val="en-GB"/>
          <w14:ligatures w14:val="none"/>
        </w:rPr>
        <w:t>d</w:t>
      </w:r>
      <w:r>
        <w:rPr>
          <w:rFonts w:ascii="Cambria" w:hAnsi="Cambria" w:cstheme="majorHAnsi"/>
          <w:sz w:val="24"/>
          <w:szCs w:val="24"/>
          <w:lang w:val="en-GB"/>
          <w14:ligatures w14:val="none"/>
        </w:rPr>
        <w:t xml:space="preserve"> prices in the procurement of goods, works and services required by the public sector.</w:t>
      </w:r>
    </w:p>
    <w:p w14:paraId="554C32F0" w14:textId="77777777" w:rsidR="00A37718" w:rsidRDefault="00A37718" w:rsidP="00A37718">
      <w:pPr>
        <w:pStyle w:val="NoSpacing"/>
        <w:spacing w:line="276" w:lineRule="auto"/>
        <w:jc w:val="both"/>
        <w:rPr>
          <w:rFonts w:ascii="Cambria" w:hAnsi="Cambria" w:cstheme="majorHAnsi"/>
          <w:sz w:val="24"/>
          <w:szCs w:val="24"/>
          <w:lang w:val="en-GB"/>
          <w14:ligatures w14:val="none"/>
        </w:rPr>
      </w:pPr>
    </w:p>
    <w:p w14:paraId="19CA322D" w14:textId="1E8D4786" w:rsidR="00A37718" w:rsidRDefault="00A37718" w:rsidP="00A37718">
      <w:pPr>
        <w:spacing w:after="0"/>
        <w:jc w:val="both"/>
        <w:rPr>
          <w:rFonts w:ascii="Cambria" w:eastAsia="Calibri" w:hAnsi="Cambria" w:cs="Times New Roman"/>
          <w:sz w:val="24"/>
          <w:szCs w:val="24"/>
          <w:lang w:val="en-GB"/>
          <w14:ligatures w14:val="standardContextual"/>
        </w:rPr>
      </w:pPr>
      <w:r w:rsidRPr="00FD2739">
        <w:rPr>
          <w:rFonts w:ascii="Cambria" w:eastAsiaTheme="minorEastAsia" w:hAnsi="Cambria" w:cs="Arial"/>
          <w:bCs/>
          <w:sz w:val="24"/>
          <w:szCs w:val="24"/>
          <w:lang w:val="en-GB"/>
          <w14:ligatures w14:val="standardContextual"/>
        </w:rPr>
        <w:t xml:space="preserve">ZPPA </w:t>
      </w:r>
      <w:r w:rsidRPr="00FD2739">
        <w:rPr>
          <w:rFonts w:ascii="Cambria" w:eastAsiaTheme="minorEastAsia" w:hAnsi="Cambria" w:cs="Arial"/>
          <w:sz w:val="24"/>
          <w:szCs w:val="24"/>
          <w:lang w:val="en-GB"/>
          <w14:ligatures w14:val="standardContextual"/>
        </w:rPr>
        <w:t xml:space="preserve">continuously reviews and updates the </w:t>
      </w:r>
      <w:r w:rsidRPr="00BF71AC">
        <w:rPr>
          <w:rFonts w:ascii="Cambria" w:hAnsi="Cambria"/>
          <w:sz w:val="24"/>
          <w:szCs w:val="24"/>
        </w:rPr>
        <w:t>Market Price Index</w:t>
      </w:r>
      <w:r w:rsidRPr="00FD2739">
        <w:rPr>
          <w:rFonts w:ascii="Cambria" w:eastAsiaTheme="minorEastAsia" w:hAnsi="Cambria" w:cs="Arial"/>
          <w:sz w:val="24"/>
          <w:szCs w:val="24"/>
          <w:lang w:val="en-GB"/>
          <w14:ligatures w14:val="standardContextual"/>
        </w:rPr>
        <w:t xml:space="preserve"> to ensure that goods, works or services that are commonly procured by </w:t>
      </w:r>
      <w:r>
        <w:rPr>
          <w:rFonts w:ascii="Cambria" w:eastAsiaTheme="minorEastAsia" w:hAnsi="Cambria" w:cs="Arial"/>
          <w:sz w:val="24"/>
          <w:szCs w:val="24"/>
          <w:lang w:val="en-GB"/>
          <w14:ligatures w14:val="standardContextual"/>
        </w:rPr>
        <w:t>procuring entities</w:t>
      </w:r>
      <w:r w:rsidRPr="00FD2739">
        <w:rPr>
          <w:rFonts w:ascii="Cambria" w:eastAsiaTheme="minorEastAsia" w:hAnsi="Cambria" w:cs="Arial"/>
          <w:sz w:val="24"/>
          <w:szCs w:val="24"/>
          <w:lang w:val="en-GB"/>
          <w14:ligatures w14:val="standardContextual"/>
        </w:rPr>
        <w:t xml:space="preserve"> are covered in the subsequent </w:t>
      </w:r>
      <w:r w:rsidRPr="00BF71AC">
        <w:rPr>
          <w:rFonts w:ascii="Cambria" w:hAnsi="Cambria"/>
          <w:sz w:val="24"/>
          <w:szCs w:val="24"/>
        </w:rPr>
        <w:t>Market Price Index</w:t>
      </w:r>
      <w:r>
        <w:rPr>
          <w:rFonts w:ascii="Cambria" w:hAnsi="Cambria"/>
          <w:sz w:val="24"/>
          <w:szCs w:val="24"/>
        </w:rPr>
        <w:t>es</w:t>
      </w:r>
      <w:r w:rsidRPr="00FD2739">
        <w:rPr>
          <w:rFonts w:ascii="Cambria" w:eastAsiaTheme="minorEastAsia" w:hAnsi="Cambria" w:cs="Arial"/>
          <w:sz w:val="24"/>
          <w:szCs w:val="24"/>
          <w:lang w:val="en-GB"/>
          <w14:ligatures w14:val="standardContextual"/>
        </w:rPr>
        <w:t xml:space="preserve">. The </w:t>
      </w:r>
      <w:r w:rsidRPr="00BF71AC">
        <w:rPr>
          <w:rFonts w:ascii="Cambria" w:hAnsi="Cambria"/>
          <w:sz w:val="24"/>
          <w:szCs w:val="24"/>
        </w:rPr>
        <w:t>Market Price Index</w:t>
      </w:r>
      <w:r>
        <w:rPr>
          <w:rFonts w:ascii="Cambria" w:hAnsi="Cambria"/>
          <w:sz w:val="24"/>
          <w:szCs w:val="24"/>
        </w:rPr>
        <w:t>es</w:t>
      </w:r>
      <w:r>
        <w:rPr>
          <w:rFonts w:ascii="Cambria" w:eastAsiaTheme="minorEastAsia" w:hAnsi="Cambria" w:cs="Arial"/>
          <w:sz w:val="24"/>
          <w:szCs w:val="24"/>
          <w:lang w:val="en-GB"/>
          <w14:ligatures w14:val="standardContextual"/>
        </w:rPr>
        <w:t xml:space="preserve"> </w:t>
      </w:r>
      <w:r w:rsidRPr="00FD2739">
        <w:rPr>
          <w:rFonts w:ascii="Cambria" w:eastAsiaTheme="minorEastAsia" w:hAnsi="Cambria" w:cs="Arial"/>
          <w:sz w:val="24"/>
          <w:szCs w:val="24"/>
          <w:lang w:val="en-GB"/>
          <w14:ligatures w14:val="standardContextual"/>
        </w:rPr>
        <w:t xml:space="preserve">are dynamic to keep up with the fluctuations in price and items procured. </w:t>
      </w:r>
    </w:p>
    <w:p w14:paraId="7CF3996C" w14:textId="77777777" w:rsidR="00A37718" w:rsidRPr="00C7513E" w:rsidRDefault="00A37718" w:rsidP="00A37718">
      <w:pPr>
        <w:spacing w:after="0"/>
        <w:jc w:val="both"/>
        <w:rPr>
          <w:rFonts w:ascii="Cambria" w:eastAsia="Calibri" w:hAnsi="Cambria" w:cs="Times New Roman"/>
          <w:sz w:val="24"/>
          <w:szCs w:val="24"/>
          <w:lang w:val="en-GB"/>
          <w14:ligatures w14:val="standardContextual"/>
        </w:rPr>
      </w:pPr>
    </w:p>
    <w:p w14:paraId="2851C377" w14:textId="77777777" w:rsidR="00A37718" w:rsidRDefault="00A37718" w:rsidP="00A37718">
      <w:pPr>
        <w:autoSpaceDE w:val="0"/>
        <w:autoSpaceDN w:val="0"/>
        <w:spacing w:after="200" w:line="276" w:lineRule="auto"/>
        <w:jc w:val="both"/>
        <w:rPr>
          <w:rFonts w:ascii="Cambria" w:eastAsia="Calibri" w:hAnsi="Cambria" w:cstheme="majorHAnsi"/>
          <w:sz w:val="24"/>
          <w:szCs w:val="24"/>
          <w:lang w:val="en-GB"/>
          <w14:ligatures w14:val="standardContextual"/>
        </w:rPr>
      </w:pPr>
      <w:r w:rsidRPr="00C7513E">
        <w:rPr>
          <w:rFonts w:ascii="Cambria" w:eastAsia="Calibri" w:hAnsi="Cambria" w:cstheme="majorHAnsi"/>
          <w:sz w:val="24"/>
          <w:szCs w:val="24"/>
          <w:lang w:val="en-GB"/>
          <w14:ligatures w14:val="standardContextual"/>
        </w:rPr>
        <w:t xml:space="preserve">The </w:t>
      </w:r>
      <w:r w:rsidRPr="00BF71AC">
        <w:rPr>
          <w:rFonts w:ascii="Cambria" w:hAnsi="Cambria"/>
          <w:sz w:val="24"/>
          <w:szCs w:val="24"/>
        </w:rPr>
        <w:t>Market Price Index</w:t>
      </w:r>
      <w:r w:rsidRPr="00C7513E">
        <w:rPr>
          <w:rFonts w:ascii="Cambria" w:eastAsia="Calibri" w:hAnsi="Cambria" w:cstheme="majorHAnsi"/>
          <w:sz w:val="24"/>
          <w:szCs w:val="24"/>
          <w:lang w:val="en-GB"/>
          <w14:ligatures w14:val="standardContextual"/>
        </w:rPr>
        <w:t xml:space="preserve"> is developed through a consultative process with </w:t>
      </w:r>
      <w:r>
        <w:rPr>
          <w:rFonts w:ascii="Cambria" w:eastAsia="Calibri" w:hAnsi="Cambria" w:cstheme="majorHAnsi"/>
          <w:sz w:val="24"/>
          <w:szCs w:val="24"/>
          <w:lang w:val="en-GB"/>
          <w14:ligatures w14:val="standardContextual"/>
        </w:rPr>
        <w:t xml:space="preserve">the </w:t>
      </w:r>
      <w:r w:rsidRPr="00C7513E">
        <w:rPr>
          <w:rFonts w:ascii="Cambria" w:eastAsia="Calibri" w:hAnsi="Cambria" w:cstheme="majorHAnsi"/>
          <w:sz w:val="24"/>
          <w:szCs w:val="24"/>
          <w:lang w:val="en-GB"/>
          <w14:ligatures w14:val="standardContextual"/>
        </w:rPr>
        <w:t>Zambia Statistics Agency</w:t>
      </w:r>
      <w:r>
        <w:rPr>
          <w:rFonts w:ascii="Cambria" w:eastAsia="Calibri" w:hAnsi="Cambria" w:cstheme="majorHAnsi"/>
          <w:sz w:val="24"/>
          <w:szCs w:val="24"/>
          <w:lang w:val="en-GB"/>
          <w14:ligatures w14:val="standardContextual"/>
        </w:rPr>
        <w:t xml:space="preserve"> which is </w:t>
      </w:r>
      <w:r w:rsidRPr="00C7513E">
        <w:rPr>
          <w:rFonts w:ascii="Cambria" w:eastAsia="Calibri" w:hAnsi="Cambria" w:cstheme="majorHAnsi"/>
          <w:sz w:val="24"/>
          <w:szCs w:val="24"/>
          <w:lang w:val="en-GB"/>
          <w14:ligatures w14:val="standardContextual"/>
        </w:rPr>
        <w:t>the Government agency responsible for the coordination of production and publication of official statistics in Zambia, in accordance with the Statistics Act No.13 of 2018.</w:t>
      </w:r>
    </w:p>
    <w:p w14:paraId="4CEA6117" w14:textId="56EE9DF0" w:rsidR="00A37718" w:rsidRDefault="00A37718" w:rsidP="00A37718">
      <w:pPr>
        <w:spacing w:after="0" w:line="276" w:lineRule="auto"/>
        <w:jc w:val="both"/>
        <w:rPr>
          <w:rFonts w:ascii="Cambria" w:hAnsi="Cambria" w:cstheme="majorHAnsi"/>
          <w:sz w:val="24"/>
          <w:szCs w:val="24"/>
          <w:lang w:val="en-GB"/>
        </w:rPr>
      </w:pPr>
      <w:r w:rsidRPr="00C7513E">
        <w:rPr>
          <w:rFonts w:ascii="Cambria" w:hAnsi="Cambria" w:cstheme="majorHAnsi"/>
          <w:sz w:val="24"/>
          <w:szCs w:val="24"/>
          <w:lang w:val="en-GB"/>
        </w:rPr>
        <w:t xml:space="preserve">Since the launch of the </w:t>
      </w:r>
      <w:r>
        <w:rPr>
          <w:rFonts w:ascii="Cambria" w:hAnsi="Cambria" w:cstheme="majorHAnsi"/>
          <w:sz w:val="24"/>
          <w:szCs w:val="24"/>
          <w:lang w:val="en-GB"/>
        </w:rPr>
        <w:t>Market Price Index</w:t>
      </w:r>
      <w:r w:rsidRPr="00C7513E">
        <w:rPr>
          <w:rFonts w:ascii="Cambria" w:hAnsi="Cambria" w:cstheme="majorHAnsi"/>
          <w:sz w:val="24"/>
          <w:szCs w:val="24"/>
          <w:lang w:val="en-GB"/>
        </w:rPr>
        <w:t xml:space="preserve"> in </w:t>
      </w:r>
      <w:r>
        <w:rPr>
          <w:rFonts w:ascii="Cambria" w:hAnsi="Cambria" w:cstheme="majorHAnsi"/>
          <w:sz w:val="24"/>
          <w:szCs w:val="24"/>
          <w:lang w:val="en-GB"/>
        </w:rPr>
        <w:t xml:space="preserve">October </w:t>
      </w:r>
      <w:r w:rsidRPr="00C7513E">
        <w:rPr>
          <w:rFonts w:ascii="Cambria" w:hAnsi="Cambria" w:cstheme="majorHAnsi"/>
          <w:sz w:val="24"/>
          <w:szCs w:val="24"/>
          <w:lang w:val="en-GB"/>
        </w:rPr>
        <w:t>2021, ZPPA has been consistently publishing the M</w:t>
      </w:r>
      <w:r>
        <w:rPr>
          <w:rFonts w:ascii="Cambria" w:hAnsi="Cambria" w:cstheme="majorHAnsi"/>
          <w:sz w:val="24"/>
          <w:szCs w:val="24"/>
          <w:lang w:val="en-GB"/>
        </w:rPr>
        <w:t xml:space="preserve">arket </w:t>
      </w:r>
      <w:r w:rsidRPr="00C7513E">
        <w:rPr>
          <w:rFonts w:ascii="Cambria" w:hAnsi="Cambria" w:cstheme="majorHAnsi"/>
          <w:sz w:val="24"/>
          <w:szCs w:val="24"/>
          <w:lang w:val="en-GB"/>
        </w:rPr>
        <w:t>P</w:t>
      </w:r>
      <w:r>
        <w:rPr>
          <w:rFonts w:ascii="Cambria" w:hAnsi="Cambria" w:cstheme="majorHAnsi"/>
          <w:sz w:val="24"/>
          <w:szCs w:val="24"/>
          <w:lang w:val="en-GB"/>
        </w:rPr>
        <w:t xml:space="preserve">rice Index </w:t>
      </w:r>
      <w:r w:rsidRPr="00C7513E">
        <w:rPr>
          <w:rFonts w:ascii="Cambria" w:hAnsi="Cambria" w:cstheme="majorHAnsi"/>
          <w:sz w:val="24"/>
          <w:szCs w:val="24"/>
          <w:lang w:val="en-GB"/>
        </w:rPr>
        <w:t xml:space="preserve">for each quarter.  </w:t>
      </w:r>
    </w:p>
    <w:p w14:paraId="1F7E77D6" w14:textId="77777777" w:rsidR="00A37718" w:rsidRPr="00A37718" w:rsidRDefault="00A37718" w:rsidP="00A37718">
      <w:pPr>
        <w:spacing w:after="0" w:line="276" w:lineRule="auto"/>
        <w:jc w:val="both"/>
        <w:rPr>
          <w:rFonts w:ascii="Cambria" w:hAnsi="Cambria" w:cstheme="majorHAnsi"/>
          <w:sz w:val="24"/>
          <w:szCs w:val="24"/>
          <w:lang w:val="en-GB"/>
        </w:rPr>
      </w:pPr>
    </w:p>
    <w:p w14:paraId="63DA90C0" w14:textId="6EBB55FE" w:rsidR="00BF71AC" w:rsidRPr="00BF71AC" w:rsidRDefault="00BF71AC" w:rsidP="00A45FFD">
      <w:pPr>
        <w:jc w:val="both"/>
        <w:rPr>
          <w:rFonts w:ascii="Cambria" w:hAnsi="Cambria"/>
          <w:sz w:val="24"/>
          <w:szCs w:val="24"/>
        </w:rPr>
      </w:pPr>
      <w:r w:rsidRPr="00BF71AC">
        <w:rPr>
          <w:rFonts w:ascii="Cambria" w:hAnsi="Cambria"/>
          <w:sz w:val="24"/>
          <w:szCs w:val="24"/>
        </w:rPr>
        <w:t>The use of the</w:t>
      </w:r>
      <w:r w:rsidR="00CF45F6">
        <w:rPr>
          <w:rFonts w:ascii="Cambria" w:hAnsi="Cambria"/>
          <w:sz w:val="24"/>
          <w:szCs w:val="24"/>
        </w:rPr>
        <w:t xml:space="preserve"> </w:t>
      </w:r>
      <w:r w:rsidR="00CF45F6" w:rsidRPr="00BF71AC">
        <w:rPr>
          <w:rFonts w:ascii="Cambria" w:hAnsi="Cambria"/>
          <w:sz w:val="24"/>
          <w:szCs w:val="24"/>
        </w:rPr>
        <w:t>Market Price Index</w:t>
      </w:r>
      <w:r w:rsidR="00CF45F6">
        <w:rPr>
          <w:rFonts w:ascii="Cambria" w:hAnsi="Cambria"/>
          <w:sz w:val="24"/>
          <w:szCs w:val="24"/>
        </w:rPr>
        <w:t xml:space="preserve"> enhances</w:t>
      </w:r>
      <w:r w:rsidRPr="00BF71AC">
        <w:rPr>
          <w:rFonts w:ascii="Cambria" w:hAnsi="Cambria"/>
          <w:sz w:val="24"/>
          <w:szCs w:val="24"/>
        </w:rPr>
        <w:t xml:space="preserve"> accountability</w:t>
      </w:r>
      <w:r w:rsidR="00CF45F6">
        <w:rPr>
          <w:rFonts w:ascii="Cambria" w:hAnsi="Cambria"/>
          <w:sz w:val="24"/>
          <w:szCs w:val="24"/>
        </w:rPr>
        <w:t xml:space="preserve">, </w:t>
      </w:r>
      <w:r w:rsidRPr="00BF71AC">
        <w:rPr>
          <w:rFonts w:ascii="Cambria" w:hAnsi="Cambria"/>
          <w:sz w:val="24"/>
          <w:szCs w:val="24"/>
        </w:rPr>
        <w:t>efficiency</w:t>
      </w:r>
      <w:r w:rsidR="0094045A">
        <w:rPr>
          <w:rFonts w:ascii="Cambria" w:hAnsi="Cambria"/>
          <w:sz w:val="24"/>
          <w:szCs w:val="24"/>
        </w:rPr>
        <w:t xml:space="preserve">, </w:t>
      </w:r>
      <w:r w:rsidRPr="00BF71AC">
        <w:rPr>
          <w:rFonts w:ascii="Cambria" w:hAnsi="Cambria"/>
          <w:sz w:val="24"/>
          <w:szCs w:val="24"/>
        </w:rPr>
        <w:t>value for money and financial prudence in the use of public resources.</w:t>
      </w:r>
    </w:p>
    <w:p w14:paraId="52EFFBE0" w14:textId="7A7E658A" w:rsidR="00BF71AC" w:rsidRPr="00BF71AC" w:rsidRDefault="00A17C75" w:rsidP="00A45FFD">
      <w:pPr>
        <w:jc w:val="both"/>
        <w:rPr>
          <w:rFonts w:ascii="Cambria" w:hAnsi="Cambria"/>
          <w:sz w:val="24"/>
          <w:szCs w:val="24"/>
        </w:rPr>
      </w:pPr>
      <w:r>
        <w:rPr>
          <w:rFonts w:ascii="Cambria" w:hAnsi="Cambria"/>
          <w:sz w:val="24"/>
          <w:szCs w:val="24"/>
        </w:rPr>
        <w:t>When following the Market Price Index, p</w:t>
      </w:r>
      <w:r w:rsidR="00BF71AC" w:rsidRPr="00BF71AC">
        <w:rPr>
          <w:rFonts w:ascii="Cambria" w:hAnsi="Cambria"/>
          <w:sz w:val="24"/>
          <w:szCs w:val="24"/>
        </w:rPr>
        <w:t>rocuring entities are advised to refer to;</w:t>
      </w:r>
    </w:p>
    <w:p w14:paraId="5B9EB051" w14:textId="11F6930A" w:rsidR="00BF71AC" w:rsidRPr="00BF71AC" w:rsidRDefault="00BF71AC" w:rsidP="00A45FFD">
      <w:pPr>
        <w:numPr>
          <w:ilvl w:val="0"/>
          <w:numId w:val="1"/>
        </w:numPr>
        <w:jc w:val="both"/>
        <w:rPr>
          <w:rFonts w:ascii="Cambria" w:hAnsi="Cambria"/>
          <w:sz w:val="24"/>
          <w:szCs w:val="24"/>
        </w:rPr>
      </w:pPr>
      <w:r w:rsidRPr="00BF71AC">
        <w:rPr>
          <w:rFonts w:ascii="Cambria" w:hAnsi="Cambria"/>
          <w:sz w:val="24"/>
          <w:szCs w:val="24"/>
        </w:rPr>
        <w:t xml:space="preserve"> </w:t>
      </w:r>
      <w:r w:rsidR="00CF45F6" w:rsidRPr="00BF71AC">
        <w:rPr>
          <w:rFonts w:ascii="Cambria" w:hAnsi="Cambria"/>
          <w:sz w:val="24"/>
          <w:szCs w:val="24"/>
        </w:rPr>
        <w:t xml:space="preserve">the average prices </w:t>
      </w:r>
      <w:r w:rsidRPr="00BF71AC">
        <w:rPr>
          <w:rFonts w:ascii="Cambria" w:hAnsi="Cambria"/>
          <w:sz w:val="24"/>
          <w:szCs w:val="24"/>
        </w:rPr>
        <w:t xml:space="preserve">from their respective provinces. </w:t>
      </w:r>
    </w:p>
    <w:p w14:paraId="71DEFB80" w14:textId="5F58D9E8" w:rsidR="00BF71AC" w:rsidRPr="00BF71AC" w:rsidRDefault="00BF71AC" w:rsidP="00A45FFD">
      <w:pPr>
        <w:numPr>
          <w:ilvl w:val="0"/>
          <w:numId w:val="1"/>
        </w:numPr>
        <w:jc w:val="both"/>
        <w:rPr>
          <w:rFonts w:ascii="Cambria" w:hAnsi="Cambria"/>
          <w:sz w:val="24"/>
          <w:szCs w:val="24"/>
        </w:rPr>
      </w:pPr>
      <w:r w:rsidRPr="00BF71AC">
        <w:rPr>
          <w:rFonts w:ascii="Cambria" w:hAnsi="Cambria"/>
          <w:sz w:val="24"/>
          <w:szCs w:val="24"/>
        </w:rPr>
        <w:t xml:space="preserve">where prices for a particular item(s) are not provided for in the respective province, the </w:t>
      </w:r>
      <w:r w:rsidR="00CF45F6" w:rsidRPr="00BF71AC">
        <w:rPr>
          <w:rFonts w:ascii="Cambria" w:hAnsi="Cambria"/>
          <w:sz w:val="24"/>
          <w:szCs w:val="24"/>
        </w:rPr>
        <w:t>national average prices may be used; and</w:t>
      </w:r>
    </w:p>
    <w:p w14:paraId="4FF839C3" w14:textId="35B82D5B" w:rsidR="00CF45F6" w:rsidRPr="00FD2739" w:rsidRDefault="00BF71AC" w:rsidP="00CF45F6">
      <w:pPr>
        <w:numPr>
          <w:ilvl w:val="0"/>
          <w:numId w:val="1"/>
        </w:numPr>
        <w:jc w:val="both"/>
        <w:rPr>
          <w:rFonts w:ascii="Cambria" w:hAnsi="Cambria"/>
          <w:sz w:val="24"/>
          <w:szCs w:val="24"/>
        </w:rPr>
      </w:pPr>
      <w:r w:rsidRPr="00BF71AC">
        <w:rPr>
          <w:rFonts w:ascii="Cambria" w:hAnsi="Cambria"/>
          <w:sz w:val="24"/>
          <w:szCs w:val="24"/>
        </w:rPr>
        <w:t>procuring entities are required to ensure that the range of prices for goods, works or services are p</w:t>
      </w:r>
      <w:r>
        <w:rPr>
          <w:rFonts w:ascii="Cambria" w:hAnsi="Cambria"/>
          <w:sz w:val="24"/>
          <w:szCs w:val="24"/>
        </w:rPr>
        <w:t xml:space="preserve">ositive </w:t>
      </w:r>
      <w:r w:rsidRPr="00BF71AC">
        <w:rPr>
          <w:rFonts w:ascii="Cambria" w:hAnsi="Cambria"/>
          <w:sz w:val="24"/>
          <w:szCs w:val="24"/>
        </w:rPr>
        <w:t xml:space="preserve">or </w:t>
      </w:r>
      <w:r>
        <w:rPr>
          <w:rFonts w:ascii="Cambria" w:hAnsi="Cambria"/>
          <w:sz w:val="24"/>
          <w:szCs w:val="24"/>
        </w:rPr>
        <w:t>negative</w:t>
      </w:r>
      <w:r w:rsidRPr="00BF71AC">
        <w:rPr>
          <w:rFonts w:ascii="Cambria" w:hAnsi="Cambria"/>
          <w:sz w:val="24"/>
          <w:szCs w:val="24"/>
        </w:rPr>
        <w:t xml:space="preserve"> 10 percent (±10) of the prices in th</w:t>
      </w:r>
      <w:r w:rsidR="00CF45F6">
        <w:rPr>
          <w:rFonts w:ascii="Cambria" w:hAnsi="Cambria"/>
          <w:sz w:val="24"/>
          <w:szCs w:val="24"/>
        </w:rPr>
        <w:t>e</w:t>
      </w:r>
      <w:r w:rsidR="00CF45F6" w:rsidRPr="00CF45F6">
        <w:rPr>
          <w:rFonts w:ascii="Cambria" w:hAnsi="Cambria"/>
          <w:sz w:val="24"/>
          <w:szCs w:val="24"/>
        </w:rPr>
        <w:t xml:space="preserve"> </w:t>
      </w:r>
      <w:r w:rsidR="00CF45F6" w:rsidRPr="00BF71AC">
        <w:rPr>
          <w:rFonts w:ascii="Cambria" w:hAnsi="Cambria"/>
          <w:sz w:val="24"/>
          <w:szCs w:val="24"/>
        </w:rPr>
        <w:t>Market Price Index</w:t>
      </w:r>
      <w:r w:rsidRPr="00BF71AC">
        <w:rPr>
          <w:rFonts w:ascii="Cambria" w:hAnsi="Cambria"/>
          <w:sz w:val="24"/>
          <w:szCs w:val="24"/>
        </w:rPr>
        <w:t>.</w:t>
      </w:r>
    </w:p>
    <w:p w14:paraId="0506A27F" w14:textId="10BF4765" w:rsidR="00BF71AC" w:rsidRPr="00A45FFD" w:rsidRDefault="00BF71AC" w:rsidP="00A45FFD">
      <w:pPr>
        <w:jc w:val="both"/>
        <w:rPr>
          <w:rFonts w:ascii="Cambria" w:hAnsi="Cambria"/>
          <w:b/>
          <w:iCs/>
          <w:sz w:val="24"/>
          <w:szCs w:val="24"/>
        </w:rPr>
      </w:pPr>
      <w:r w:rsidRPr="00A45FFD">
        <w:rPr>
          <w:rFonts w:ascii="Cambria" w:hAnsi="Cambria"/>
          <w:b/>
          <w:iCs/>
          <w:sz w:val="24"/>
          <w:szCs w:val="24"/>
        </w:rPr>
        <w:t>Application of the M</w:t>
      </w:r>
      <w:r w:rsidR="00A17C75">
        <w:rPr>
          <w:rFonts w:ascii="Cambria" w:hAnsi="Cambria"/>
          <w:b/>
          <w:iCs/>
          <w:sz w:val="24"/>
          <w:szCs w:val="24"/>
        </w:rPr>
        <w:t>arket Price Index</w:t>
      </w:r>
    </w:p>
    <w:p w14:paraId="6A948474" w14:textId="77777777" w:rsidR="00BF71AC" w:rsidRPr="00BF71AC" w:rsidRDefault="00BF71AC" w:rsidP="00A45FFD">
      <w:pPr>
        <w:jc w:val="both"/>
        <w:rPr>
          <w:rFonts w:ascii="Cambria" w:hAnsi="Cambria"/>
          <w:sz w:val="24"/>
          <w:szCs w:val="24"/>
        </w:rPr>
      </w:pPr>
      <w:r w:rsidRPr="00BF71AC">
        <w:rPr>
          <w:rFonts w:ascii="Cambria" w:hAnsi="Cambria"/>
          <w:sz w:val="24"/>
          <w:szCs w:val="24"/>
        </w:rPr>
        <w:t xml:space="preserve">Where the best evaluated bidder’s price is within the plus or minus 10 percent </w:t>
      </w:r>
      <w:r>
        <w:rPr>
          <w:rFonts w:ascii="Cambria" w:hAnsi="Cambria"/>
          <w:sz w:val="24"/>
          <w:szCs w:val="24"/>
        </w:rPr>
        <w:t xml:space="preserve">tolerance range </w:t>
      </w:r>
      <w:r w:rsidRPr="00BF71AC">
        <w:rPr>
          <w:rFonts w:ascii="Cambria" w:hAnsi="Cambria"/>
          <w:sz w:val="24"/>
          <w:szCs w:val="24"/>
        </w:rPr>
        <w:t>for a particular commodity or service, the procuring entity may proceed to recommend for the approval’s authority (seeking approval from the procuring entity’s controlling officer) for contract awarding.</w:t>
      </w:r>
    </w:p>
    <w:p w14:paraId="5EAA3752" w14:textId="0F10C8ED" w:rsidR="00BF71AC" w:rsidRPr="00BF71AC" w:rsidRDefault="00BF71AC" w:rsidP="00A45FFD">
      <w:pPr>
        <w:jc w:val="both"/>
        <w:rPr>
          <w:rFonts w:ascii="Cambria" w:hAnsi="Cambria"/>
          <w:sz w:val="24"/>
          <w:szCs w:val="24"/>
        </w:rPr>
      </w:pPr>
      <w:r w:rsidRPr="00BF71AC">
        <w:rPr>
          <w:rFonts w:ascii="Cambria" w:hAnsi="Cambria"/>
          <w:sz w:val="24"/>
          <w:szCs w:val="24"/>
        </w:rPr>
        <w:lastRenderedPageBreak/>
        <w:t xml:space="preserve">However, any price stated above </w:t>
      </w:r>
      <w:r>
        <w:rPr>
          <w:rFonts w:ascii="Cambria" w:hAnsi="Cambria"/>
          <w:sz w:val="24"/>
          <w:szCs w:val="24"/>
        </w:rPr>
        <w:t xml:space="preserve">positive </w:t>
      </w:r>
      <w:r w:rsidRPr="00BF71AC">
        <w:rPr>
          <w:rFonts w:ascii="Cambria" w:hAnsi="Cambria"/>
          <w:sz w:val="24"/>
          <w:szCs w:val="24"/>
        </w:rPr>
        <w:t>10</w:t>
      </w:r>
      <w:r w:rsidR="00A17C75">
        <w:rPr>
          <w:rFonts w:ascii="Cambria" w:hAnsi="Cambria"/>
          <w:sz w:val="24"/>
          <w:szCs w:val="24"/>
        </w:rPr>
        <w:t xml:space="preserve"> </w:t>
      </w:r>
      <w:r w:rsidRPr="00BF71AC">
        <w:rPr>
          <w:rFonts w:ascii="Cambria" w:hAnsi="Cambria"/>
          <w:sz w:val="24"/>
          <w:szCs w:val="24"/>
        </w:rPr>
        <w:t>percent of the given price in the M</w:t>
      </w:r>
      <w:r w:rsidR="00A17C75">
        <w:rPr>
          <w:rFonts w:ascii="Cambria" w:hAnsi="Cambria"/>
          <w:sz w:val="24"/>
          <w:szCs w:val="24"/>
        </w:rPr>
        <w:t xml:space="preserve">arket Price Index </w:t>
      </w:r>
      <w:r w:rsidRPr="00BF71AC">
        <w:rPr>
          <w:rFonts w:ascii="Cambria" w:hAnsi="Cambria"/>
          <w:sz w:val="24"/>
          <w:szCs w:val="24"/>
        </w:rPr>
        <w:t xml:space="preserve">requires the procuring entity to conduct price reasonableness analysis to justify </w:t>
      </w:r>
      <w:r>
        <w:rPr>
          <w:rFonts w:ascii="Cambria" w:hAnsi="Cambria"/>
          <w:sz w:val="24"/>
          <w:szCs w:val="24"/>
        </w:rPr>
        <w:t xml:space="preserve">the </w:t>
      </w:r>
      <w:r w:rsidRPr="00BF71AC">
        <w:rPr>
          <w:rFonts w:ascii="Cambria" w:hAnsi="Cambria"/>
          <w:sz w:val="24"/>
          <w:szCs w:val="24"/>
        </w:rPr>
        <w:t xml:space="preserve">price difference. </w:t>
      </w:r>
    </w:p>
    <w:p w14:paraId="4319352E" w14:textId="5F1953F0" w:rsidR="00BF71AC" w:rsidRPr="00BF71AC" w:rsidRDefault="00BF71AC" w:rsidP="00A45FFD">
      <w:pPr>
        <w:jc w:val="both"/>
        <w:rPr>
          <w:rFonts w:ascii="Cambria" w:hAnsi="Cambria"/>
          <w:sz w:val="24"/>
          <w:szCs w:val="24"/>
        </w:rPr>
      </w:pPr>
      <w:r w:rsidRPr="00BF71AC">
        <w:rPr>
          <w:rFonts w:ascii="Cambria" w:hAnsi="Cambria"/>
          <w:sz w:val="24"/>
          <w:szCs w:val="24"/>
        </w:rPr>
        <w:t>The procuring entity can further negotiate with the best evaluated bidder if the price given is above budget or</w:t>
      </w:r>
      <w:r w:rsidR="00A17C75">
        <w:rPr>
          <w:rFonts w:ascii="Cambria" w:hAnsi="Cambria"/>
          <w:sz w:val="24"/>
          <w:szCs w:val="24"/>
        </w:rPr>
        <w:t xml:space="preserve"> </w:t>
      </w:r>
      <w:r w:rsidRPr="00BF71AC">
        <w:rPr>
          <w:rFonts w:ascii="Cambria" w:hAnsi="Cambria"/>
          <w:sz w:val="24"/>
          <w:szCs w:val="24"/>
        </w:rPr>
        <w:t>cancel and restart the procurement process.</w:t>
      </w:r>
    </w:p>
    <w:p w14:paraId="391A113C" w14:textId="445617C8" w:rsidR="00BF71AC" w:rsidRPr="00BF71AC" w:rsidRDefault="00BF71AC" w:rsidP="00A45FFD">
      <w:pPr>
        <w:jc w:val="both"/>
        <w:rPr>
          <w:rFonts w:ascii="Cambria" w:hAnsi="Cambria"/>
          <w:sz w:val="24"/>
          <w:szCs w:val="24"/>
        </w:rPr>
      </w:pPr>
      <w:r w:rsidRPr="00BF71AC">
        <w:rPr>
          <w:rFonts w:ascii="Cambria" w:hAnsi="Cambria"/>
          <w:sz w:val="24"/>
          <w:szCs w:val="24"/>
        </w:rPr>
        <w:t xml:space="preserve">Equally, if the price given is below the </w:t>
      </w:r>
      <w:r>
        <w:rPr>
          <w:rFonts w:ascii="Cambria" w:hAnsi="Cambria"/>
          <w:sz w:val="24"/>
          <w:szCs w:val="24"/>
        </w:rPr>
        <w:t>negative</w:t>
      </w:r>
      <w:r w:rsidRPr="00BF71AC">
        <w:rPr>
          <w:rFonts w:ascii="Cambria" w:hAnsi="Cambria"/>
          <w:sz w:val="24"/>
          <w:szCs w:val="24"/>
        </w:rPr>
        <w:t xml:space="preserve"> 10 percent of the amount indicated in the </w:t>
      </w:r>
      <w:r w:rsidR="00A17C75" w:rsidRPr="00BF71AC">
        <w:rPr>
          <w:rFonts w:ascii="Cambria" w:hAnsi="Cambria"/>
          <w:sz w:val="24"/>
          <w:szCs w:val="24"/>
        </w:rPr>
        <w:t>M</w:t>
      </w:r>
      <w:r w:rsidR="00A17C75">
        <w:rPr>
          <w:rFonts w:ascii="Cambria" w:hAnsi="Cambria"/>
          <w:sz w:val="24"/>
          <w:szCs w:val="24"/>
        </w:rPr>
        <w:t>arket Price Index</w:t>
      </w:r>
      <w:r w:rsidRPr="00BF71AC">
        <w:rPr>
          <w:rFonts w:ascii="Cambria" w:hAnsi="Cambria"/>
          <w:sz w:val="24"/>
          <w:szCs w:val="24"/>
        </w:rPr>
        <w:t>, the procuring entity can request the bidder to explain the low price.</w:t>
      </w:r>
    </w:p>
    <w:p w14:paraId="3813F760" w14:textId="77777777" w:rsidR="00BF71AC" w:rsidRDefault="00BF71AC" w:rsidP="00A45FFD">
      <w:pPr>
        <w:jc w:val="both"/>
        <w:rPr>
          <w:rFonts w:ascii="Cambria" w:hAnsi="Cambria"/>
          <w:sz w:val="24"/>
          <w:szCs w:val="24"/>
        </w:rPr>
      </w:pPr>
      <w:r w:rsidRPr="00BF71AC">
        <w:rPr>
          <w:rFonts w:ascii="Cambria" w:hAnsi="Cambria"/>
          <w:sz w:val="24"/>
          <w:szCs w:val="24"/>
        </w:rPr>
        <w:t>The procuring entity can further assess the response of the bidder’s explanation and later on decide to either accept or reject the bid and restart the procurement process.</w:t>
      </w:r>
    </w:p>
    <w:p w14:paraId="3377AC4B" w14:textId="77777777" w:rsidR="001B1936" w:rsidRPr="001B1936" w:rsidRDefault="001B1936" w:rsidP="001B1936">
      <w:pPr>
        <w:spacing w:after="0" w:line="276" w:lineRule="auto"/>
        <w:jc w:val="both"/>
        <w:rPr>
          <w:rFonts w:ascii="Cambria" w:hAnsi="Cambria" w:cstheme="majorHAnsi"/>
          <w:sz w:val="24"/>
          <w:szCs w:val="24"/>
          <w:lang w:val="en-GB"/>
        </w:rPr>
      </w:pPr>
    </w:p>
    <w:p w14:paraId="7105E9C6" w14:textId="3CED31CF" w:rsidR="00BF71AC" w:rsidRPr="001B1936" w:rsidRDefault="00BF71AC" w:rsidP="00A45FFD">
      <w:pPr>
        <w:jc w:val="both"/>
        <w:rPr>
          <w:rFonts w:ascii="Cambria" w:hAnsi="Cambria"/>
          <w:b/>
          <w:sz w:val="24"/>
          <w:szCs w:val="24"/>
        </w:rPr>
      </w:pPr>
      <w:r w:rsidRPr="001B1936">
        <w:rPr>
          <w:rFonts w:ascii="Cambria" w:hAnsi="Cambria"/>
          <w:b/>
          <w:sz w:val="24"/>
          <w:szCs w:val="24"/>
        </w:rPr>
        <w:t xml:space="preserve">Price Reasonableness </w:t>
      </w:r>
      <w:r w:rsidR="00A17C75" w:rsidRPr="001B1936">
        <w:rPr>
          <w:rFonts w:ascii="Cambria" w:hAnsi="Cambria"/>
          <w:b/>
          <w:sz w:val="24"/>
          <w:szCs w:val="24"/>
        </w:rPr>
        <w:t>A</w:t>
      </w:r>
      <w:r w:rsidRPr="001B1936">
        <w:rPr>
          <w:rFonts w:ascii="Cambria" w:hAnsi="Cambria"/>
          <w:b/>
          <w:sz w:val="24"/>
          <w:szCs w:val="24"/>
        </w:rPr>
        <w:t xml:space="preserve">nalysis </w:t>
      </w:r>
    </w:p>
    <w:p w14:paraId="0AE65136" w14:textId="1B2DEC29" w:rsidR="00BF71AC" w:rsidRPr="00BF71AC" w:rsidRDefault="00A17C75" w:rsidP="00A45FFD">
      <w:pPr>
        <w:jc w:val="both"/>
        <w:rPr>
          <w:rFonts w:ascii="Cambria" w:hAnsi="Cambria"/>
          <w:sz w:val="24"/>
          <w:szCs w:val="24"/>
        </w:rPr>
      </w:pPr>
      <w:r>
        <w:rPr>
          <w:rFonts w:ascii="Cambria" w:hAnsi="Cambria"/>
          <w:sz w:val="24"/>
          <w:szCs w:val="24"/>
        </w:rPr>
        <w:t xml:space="preserve">Price Reasonableness Analysis </w:t>
      </w:r>
      <w:r w:rsidR="00BF71AC" w:rsidRPr="00BF71AC">
        <w:rPr>
          <w:rFonts w:ascii="Cambria" w:hAnsi="Cambria"/>
          <w:sz w:val="24"/>
          <w:szCs w:val="24"/>
        </w:rPr>
        <w:t xml:space="preserve">is a review </w:t>
      </w:r>
      <w:r w:rsidR="001B1936" w:rsidRPr="00BF71AC">
        <w:rPr>
          <w:rFonts w:ascii="Cambria" w:hAnsi="Cambria"/>
          <w:sz w:val="24"/>
          <w:szCs w:val="24"/>
        </w:rPr>
        <w:t>of prices</w:t>
      </w:r>
      <w:r w:rsidR="00BF71AC" w:rsidRPr="00BF71AC">
        <w:rPr>
          <w:rFonts w:ascii="Cambria" w:hAnsi="Cambria"/>
          <w:sz w:val="24"/>
          <w:szCs w:val="24"/>
        </w:rPr>
        <w:t xml:space="preserve"> proposed by a supplier to ensure that the prices offered in the bids are fair and reasonable considering the prevailing market forces, effort required to complete the task and the quality of the bid or proposal.</w:t>
      </w:r>
    </w:p>
    <w:p w14:paraId="40C636E5" w14:textId="34545C18" w:rsidR="00BF71AC" w:rsidRPr="00BF71AC" w:rsidRDefault="00BF71AC" w:rsidP="00A45FFD">
      <w:pPr>
        <w:jc w:val="both"/>
        <w:rPr>
          <w:rFonts w:ascii="Cambria" w:hAnsi="Cambria"/>
          <w:sz w:val="24"/>
          <w:szCs w:val="24"/>
        </w:rPr>
      </w:pPr>
      <w:r w:rsidRPr="00BF71AC">
        <w:rPr>
          <w:rFonts w:ascii="Cambria" w:hAnsi="Cambria"/>
          <w:sz w:val="24"/>
          <w:szCs w:val="24"/>
        </w:rPr>
        <w:t xml:space="preserve">Section 12 of the Public Procurement Act states that a procuring entity shall where an item to be procured is not covered in the </w:t>
      </w:r>
      <w:r w:rsidR="00A17C75" w:rsidRPr="00BF71AC">
        <w:rPr>
          <w:rFonts w:ascii="Cambria" w:hAnsi="Cambria"/>
          <w:sz w:val="24"/>
          <w:szCs w:val="24"/>
        </w:rPr>
        <w:t>M</w:t>
      </w:r>
      <w:r w:rsidR="00A17C75">
        <w:rPr>
          <w:rFonts w:ascii="Cambria" w:hAnsi="Cambria"/>
          <w:sz w:val="24"/>
          <w:szCs w:val="24"/>
        </w:rPr>
        <w:t>arket Price Index</w:t>
      </w:r>
      <w:r w:rsidR="001B1936">
        <w:rPr>
          <w:rFonts w:ascii="Cambria" w:hAnsi="Cambria"/>
          <w:sz w:val="24"/>
          <w:szCs w:val="24"/>
        </w:rPr>
        <w:t>,</w:t>
      </w:r>
      <w:r w:rsidRPr="00BF71AC">
        <w:rPr>
          <w:rFonts w:ascii="Cambria" w:hAnsi="Cambria"/>
          <w:sz w:val="24"/>
          <w:szCs w:val="24"/>
        </w:rPr>
        <w:t xml:space="preserve"> undertake a price reasonableness analysis subject to the approval of the Authority, as prescribed.</w:t>
      </w:r>
    </w:p>
    <w:p w14:paraId="0F34C477" w14:textId="23DEE557" w:rsidR="00BF71AC" w:rsidRPr="001B1936" w:rsidRDefault="00BF71AC" w:rsidP="00A45FFD">
      <w:pPr>
        <w:jc w:val="both"/>
        <w:rPr>
          <w:rFonts w:ascii="Cambria" w:hAnsi="Cambria"/>
          <w:sz w:val="24"/>
          <w:szCs w:val="24"/>
        </w:rPr>
      </w:pPr>
      <w:r w:rsidRPr="00BF71AC">
        <w:rPr>
          <w:rFonts w:ascii="Cambria" w:hAnsi="Cambria"/>
          <w:sz w:val="24"/>
          <w:szCs w:val="24"/>
        </w:rPr>
        <w:t>The benefits of undertaking a P</w:t>
      </w:r>
      <w:r w:rsidR="001B1936">
        <w:rPr>
          <w:rFonts w:ascii="Cambria" w:hAnsi="Cambria"/>
          <w:sz w:val="24"/>
          <w:szCs w:val="24"/>
        </w:rPr>
        <w:t xml:space="preserve">rice </w:t>
      </w:r>
      <w:r w:rsidRPr="00BF71AC">
        <w:rPr>
          <w:rFonts w:ascii="Cambria" w:hAnsi="Cambria"/>
          <w:sz w:val="24"/>
          <w:szCs w:val="24"/>
        </w:rPr>
        <w:t>R</w:t>
      </w:r>
      <w:r w:rsidR="001B1936">
        <w:rPr>
          <w:rFonts w:ascii="Cambria" w:hAnsi="Cambria"/>
          <w:sz w:val="24"/>
          <w:szCs w:val="24"/>
        </w:rPr>
        <w:t xml:space="preserve">easonableness </w:t>
      </w:r>
      <w:r w:rsidRPr="00BF71AC">
        <w:rPr>
          <w:rFonts w:ascii="Cambria" w:hAnsi="Cambria"/>
          <w:sz w:val="24"/>
          <w:szCs w:val="24"/>
        </w:rPr>
        <w:t>A</w:t>
      </w:r>
      <w:r w:rsidR="001B1936">
        <w:rPr>
          <w:rFonts w:ascii="Cambria" w:hAnsi="Cambria"/>
          <w:sz w:val="24"/>
          <w:szCs w:val="24"/>
        </w:rPr>
        <w:t>nalysis</w:t>
      </w:r>
      <w:r w:rsidRPr="00BF71AC">
        <w:rPr>
          <w:rFonts w:ascii="Cambria" w:hAnsi="Cambria"/>
          <w:sz w:val="24"/>
          <w:szCs w:val="24"/>
        </w:rPr>
        <w:t xml:space="preserve"> include</w:t>
      </w:r>
      <w:r w:rsidR="001B1936">
        <w:rPr>
          <w:rFonts w:ascii="Cambria" w:hAnsi="Cambria"/>
          <w:sz w:val="24"/>
          <w:szCs w:val="24"/>
        </w:rPr>
        <w:t>:</w:t>
      </w:r>
    </w:p>
    <w:p w14:paraId="7661B177" w14:textId="4851AD59" w:rsidR="00BF71AC" w:rsidRPr="00BF71AC" w:rsidRDefault="001B1936" w:rsidP="00A45FFD">
      <w:pPr>
        <w:numPr>
          <w:ilvl w:val="0"/>
          <w:numId w:val="2"/>
        </w:numPr>
        <w:jc w:val="both"/>
        <w:rPr>
          <w:rFonts w:ascii="Cambria" w:hAnsi="Cambria"/>
          <w:sz w:val="24"/>
          <w:szCs w:val="24"/>
        </w:rPr>
      </w:pPr>
      <w:r>
        <w:rPr>
          <w:rFonts w:ascii="Cambria" w:hAnsi="Cambria"/>
          <w:sz w:val="24"/>
          <w:szCs w:val="24"/>
        </w:rPr>
        <w:t xml:space="preserve">to </w:t>
      </w:r>
      <w:r w:rsidR="00BF71AC" w:rsidRPr="00BF71AC">
        <w:rPr>
          <w:rFonts w:ascii="Cambria" w:hAnsi="Cambria"/>
          <w:sz w:val="24"/>
          <w:szCs w:val="24"/>
        </w:rPr>
        <w:t>ensure that the price to be paid for the goods, works or services is fair and reasonable</w:t>
      </w:r>
      <w:r>
        <w:rPr>
          <w:rFonts w:ascii="Cambria" w:hAnsi="Cambria"/>
          <w:sz w:val="24"/>
          <w:szCs w:val="24"/>
        </w:rPr>
        <w:t>; and</w:t>
      </w:r>
      <w:r w:rsidR="00BF71AC" w:rsidRPr="00BF71AC">
        <w:rPr>
          <w:rFonts w:ascii="Cambria" w:hAnsi="Cambria"/>
          <w:sz w:val="24"/>
          <w:szCs w:val="24"/>
        </w:rPr>
        <w:t xml:space="preserve"> </w:t>
      </w:r>
    </w:p>
    <w:p w14:paraId="27AC4C64" w14:textId="69B60942" w:rsidR="00BF71AC" w:rsidRPr="00027F74" w:rsidRDefault="00BF71AC" w:rsidP="00A45FFD">
      <w:pPr>
        <w:numPr>
          <w:ilvl w:val="0"/>
          <w:numId w:val="2"/>
        </w:numPr>
        <w:jc w:val="both"/>
        <w:rPr>
          <w:rFonts w:ascii="Cambria" w:hAnsi="Cambria"/>
          <w:sz w:val="24"/>
          <w:szCs w:val="24"/>
        </w:rPr>
      </w:pPr>
      <w:r w:rsidRPr="00BF71AC">
        <w:rPr>
          <w:rFonts w:ascii="Cambria" w:hAnsi="Cambria"/>
          <w:sz w:val="24"/>
          <w:szCs w:val="24"/>
        </w:rPr>
        <w:t>to ensure value for money and that public funds are utilized in a cost-effective manner</w:t>
      </w:r>
      <w:r w:rsidR="00387303">
        <w:rPr>
          <w:rFonts w:ascii="Cambria" w:hAnsi="Cambria"/>
          <w:sz w:val="24"/>
          <w:szCs w:val="24"/>
        </w:rPr>
        <w:t>.</w:t>
      </w:r>
      <w:r w:rsidRPr="00BF71AC">
        <w:rPr>
          <w:rFonts w:ascii="Cambria" w:hAnsi="Cambria"/>
          <w:sz w:val="24"/>
          <w:szCs w:val="24"/>
        </w:rPr>
        <w:t xml:space="preserve"> </w:t>
      </w:r>
    </w:p>
    <w:p w14:paraId="17FB54B9" w14:textId="06CFEC73" w:rsidR="00BF71AC" w:rsidRDefault="001B1936" w:rsidP="001B1936">
      <w:pPr>
        <w:spacing w:after="0"/>
        <w:jc w:val="both"/>
        <w:rPr>
          <w:rFonts w:ascii="Cambria" w:eastAsia="Calibri" w:hAnsi="Cambria" w:cs="Times New Roman"/>
          <w:sz w:val="24"/>
          <w:szCs w:val="24"/>
          <w:lang w:val="en-GB"/>
          <w14:ligatures w14:val="standardContextual"/>
        </w:rPr>
      </w:pPr>
      <w:r>
        <w:rPr>
          <w:rFonts w:ascii="Cambria" w:hAnsi="Cambria"/>
          <w:sz w:val="24"/>
          <w:szCs w:val="24"/>
        </w:rPr>
        <w:t>In 2022, the a</w:t>
      </w:r>
      <w:r w:rsidR="00BF71AC" w:rsidRPr="00BF71AC">
        <w:rPr>
          <w:rFonts w:ascii="Cambria" w:hAnsi="Cambria"/>
          <w:sz w:val="24"/>
          <w:szCs w:val="24"/>
        </w:rPr>
        <w:t>pprovals authority for consideration of approval for price reasonableness analys</w:t>
      </w:r>
      <w:r w:rsidR="00F302F7">
        <w:rPr>
          <w:rFonts w:ascii="Cambria" w:hAnsi="Cambria"/>
          <w:sz w:val="24"/>
          <w:szCs w:val="24"/>
        </w:rPr>
        <w:t>e</w:t>
      </w:r>
      <w:r w:rsidR="00BF71AC" w:rsidRPr="00BF71AC">
        <w:rPr>
          <w:rFonts w:ascii="Cambria" w:hAnsi="Cambria"/>
          <w:sz w:val="24"/>
          <w:szCs w:val="24"/>
        </w:rPr>
        <w:t>s (PRA) was devolved from</w:t>
      </w:r>
      <w:r w:rsidR="00F302F7">
        <w:rPr>
          <w:rFonts w:ascii="Cambria" w:hAnsi="Cambria"/>
          <w:sz w:val="24"/>
          <w:szCs w:val="24"/>
        </w:rPr>
        <w:t xml:space="preserve"> </w:t>
      </w:r>
      <w:r>
        <w:rPr>
          <w:rFonts w:ascii="Cambria" w:hAnsi="Cambria"/>
          <w:sz w:val="24"/>
          <w:szCs w:val="24"/>
        </w:rPr>
        <w:t>ZPPA</w:t>
      </w:r>
      <w:r w:rsidR="00BF71AC" w:rsidRPr="00BF71AC">
        <w:rPr>
          <w:rFonts w:ascii="Cambria" w:hAnsi="Cambria"/>
          <w:sz w:val="24"/>
          <w:szCs w:val="24"/>
        </w:rPr>
        <w:t xml:space="preserve"> to</w:t>
      </w:r>
      <w:r>
        <w:rPr>
          <w:rFonts w:ascii="Cambria" w:hAnsi="Cambria"/>
          <w:sz w:val="24"/>
          <w:szCs w:val="24"/>
        </w:rPr>
        <w:t xml:space="preserve"> the</w:t>
      </w:r>
      <w:r w:rsidR="00BF71AC" w:rsidRPr="00BF71AC">
        <w:rPr>
          <w:rFonts w:ascii="Cambria" w:hAnsi="Cambria"/>
          <w:sz w:val="24"/>
          <w:szCs w:val="24"/>
        </w:rPr>
        <w:t xml:space="preserve"> procuring entities’ Procurement Committees through Circular No.9 of 2022.</w:t>
      </w:r>
      <w:r w:rsidR="00A17C75" w:rsidRPr="00A17C75">
        <w:rPr>
          <w:rFonts w:ascii="Cambria" w:eastAsia="Calibri" w:hAnsi="Cambria" w:cs="Times New Roman"/>
          <w:sz w:val="24"/>
          <w:szCs w:val="24"/>
          <w:lang w:val="en-GB"/>
          <w14:ligatures w14:val="standardContextual"/>
        </w:rPr>
        <w:t xml:space="preserve"> </w:t>
      </w:r>
      <w:r w:rsidR="00A17C75">
        <w:rPr>
          <w:rFonts w:ascii="Cambria" w:eastAsia="Calibri" w:hAnsi="Cambria" w:cs="Times New Roman"/>
          <w:sz w:val="24"/>
          <w:szCs w:val="24"/>
          <w:lang w:val="en-GB"/>
          <w14:ligatures w14:val="standardContextual"/>
        </w:rPr>
        <w:t>Further, g</w:t>
      </w:r>
      <w:r w:rsidR="00A17C75" w:rsidRPr="00C7513E">
        <w:rPr>
          <w:rFonts w:ascii="Cambria" w:eastAsia="Calibri" w:hAnsi="Cambria" w:cs="Times New Roman"/>
          <w:sz w:val="24"/>
          <w:szCs w:val="24"/>
          <w:lang w:val="en-GB"/>
          <w14:ligatures w14:val="standardContextual"/>
        </w:rPr>
        <w:t>uidelines and standard templates for various approaches for Price Reasonableness Analys</w:t>
      </w:r>
      <w:r w:rsidR="00F302F7">
        <w:rPr>
          <w:rFonts w:ascii="Cambria" w:eastAsia="Calibri" w:hAnsi="Cambria" w:cs="Times New Roman"/>
          <w:sz w:val="24"/>
          <w:szCs w:val="24"/>
          <w:lang w:val="en-GB"/>
          <w14:ligatures w14:val="standardContextual"/>
        </w:rPr>
        <w:t>e</w:t>
      </w:r>
      <w:r w:rsidR="00A17C75" w:rsidRPr="00C7513E">
        <w:rPr>
          <w:rFonts w:ascii="Cambria" w:eastAsia="Calibri" w:hAnsi="Cambria" w:cs="Times New Roman"/>
          <w:sz w:val="24"/>
          <w:szCs w:val="24"/>
          <w:lang w:val="en-GB"/>
          <w14:ligatures w14:val="standardContextual"/>
        </w:rPr>
        <w:t>s can be accessed on the Authority’s website.</w:t>
      </w:r>
    </w:p>
    <w:p w14:paraId="0004846F" w14:textId="77777777" w:rsidR="001B1936" w:rsidRPr="001B1936" w:rsidRDefault="001B1936" w:rsidP="001B1936">
      <w:pPr>
        <w:spacing w:after="0"/>
        <w:jc w:val="both"/>
        <w:rPr>
          <w:rFonts w:ascii="Cambria" w:eastAsia="Calibri" w:hAnsi="Cambria" w:cs="Times New Roman"/>
          <w:iCs/>
          <w:sz w:val="24"/>
          <w:szCs w:val="24"/>
          <w:lang w:val="en-GB"/>
          <w14:ligatures w14:val="standardContextual"/>
        </w:rPr>
      </w:pPr>
    </w:p>
    <w:p w14:paraId="1FEE001F" w14:textId="714D9838" w:rsidR="00BF71AC" w:rsidRPr="001B1936" w:rsidRDefault="00BF71AC" w:rsidP="00A45FFD">
      <w:pPr>
        <w:jc w:val="both"/>
        <w:rPr>
          <w:rFonts w:ascii="Cambria" w:hAnsi="Cambria"/>
          <w:b/>
          <w:iCs/>
          <w:sz w:val="24"/>
          <w:szCs w:val="24"/>
        </w:rPr>
      </w:pPr>
      <w:r w:rsidRPr="001B1936">
        <w:rPr>
          <w:rFonts w:ascii="Cambria" w:hAnsi="Cambria"/>
          <w:b/>
          <w:iCs/>
          <w:sz w:val="24"/>
          <w:szCs w:val="24"/>
        </w:rPr>
        <w:t xml:space="preserve">Procedure and </w:t>
      </w:r>
      <w:r w:rsidR="00387303">
        <w:rPr>
          <w:rFonts w:ascii="Cambria" w:hAnsi="Cambria"/>
          <w:b/>
          <w:iCs/>
          <w:sz w:val="24"/>
          <w:szCs w:val="24"/>
        </w:rPr>
        <w:t>A</w:t>
      </w:r>
      <w:r w:rsidRPr="001B1936">
        <w:rPr>
          <w:rFonts w:ascii="Cambria" w:hAnsi="Cambria"/>
          <w:b/>
          <w:iCs/>
          <w:sz w:val="24"/>
          <w:szCs w:val="24"/>
        </w:rPr>
        <w:t xml:space="preserve">pplication of Price Reasonableness </w:t>
      </w:r>
      <w:r w:rsidR="001B1936">
        <w:rPr>
          <w:rFonts w:ascii="Cambria" w:hAnsi="Cambria"/>
          <w:b/>
          <w:iCs/>
          <w:sz w:val="24"/>
          <w:szCs w:val="24"/>
        </w:rPr>
        <w:t>A</w:t>
      </w:r>
      <w:r w:rsidRPr="001B1936">
        <w:rPr>
          <w:rFonts w:ascii="Cambria" w:hAnsi="Cambria"/>
          <w:b/>
          <w:iCs/>
          <w:sz w:val="24"/>
          <w:szCs w:val="24"/>
        </w:rPr>
        <w:t>nalysis</w:t>
      </w:r>
    </w:p>
    <w:p w14:paraId="0887609C" w14:textId="4C13D8DF" w:rsidR="00BF71AC" w:rsidRPr="00BF71AC" w:rsidRDefault="00BF71AC" w:rsidP="00A45FFD">
      <w:pPr>
        <w:jc w:val="both"/>
        <w:rPr>
          <w:rFonts w:ascii="Cambria" w:hAnsi="Cambria"/>
          <w:sz w:val="24"/>
          <w:szCs w:val="24"/>
        </w:rPr>
      </w:pPr>
      <w:r w:rsidRPr="00BF71AC">
        <w:rPr>
          <w:rFonts w:ascii="Cambria" w:hAnsi="Cambria"/>
          <w:sz w:val="24"/>
          <w:szCs w:val="24"/>
        </w:rPr>
        <w:t xml:space="preserve">A procuring entity is required to conduct a </w:t>
      </w:r>
      <w:r w:rsidR="001B1936">
        <w:rPr>
          <w:rFonts w:ascii="Cambria" w:hAnsi="Cambria"/>
          <w:sz w:val="24"/>
          <w:szCs w:val="24"/>
        </w:rPr>
        <w:t>Price Reasonableness Analysis</w:t>
      </w:r>
      <w:r w:rsidR="001B1936" w:rsidRPr="00BF71AC">
        <w:rPr>
          <w:rFonts w:ascii="Cambria" w:hAnsi="Cambria"/>
          <w:sz w:val="24"/>
          <w:szCs w:val="24"/>
        </w:rPr>
        <w:t xml:space="preserve"> </w:t>
      </w:r>
      <w:r w:rsidRPr="00BF71AC">
        <w:rPr>
          <w:rFonts w:ascii="Cambria" w:hAnsi="Cambria"/>
          <w:sz w:val="24"/>
          <w:szCs w:val="24"/>
        </w:rPr>
        <w:t>during evaluation or contract execution in relation to variations or amendments which affect price.</w:t>
      </w:r>
    </w:p>
    <w:p w14:paraId="4C91EEC1" w14:textId="3960CEED" w:rsidR="00BF71AC" w:rsidRPr="00BF71AC" w:rsidRDefault="00BF71AC" w:rsidP="00A45FFD">
      <w:pPr>
        <w:jc w:val="both"/>
        <w:rPr>
          <w:rFonts w:ascii="Cambria" w:hAnsi="Cambria"/>
          <w:sz w:val="24"/>
          <w:szCs w:val="24"/>
        </w:rPr>
      </w:pPr>
      <w:r w:rsidRPr="00BF71AC">
        <w:rPr>
          <w:rFonts w:ascii="Cambria" w:hAnsi="Cambria"/>
          <w:sz w:val="24"/>
          <w:szCs w:val="24"/>
        </w:rPr>
        <w:t xml:space="preserve">A procuring entity is expected to consider the following points when undertaking a </w:t>
      </w:r>
      <w:r w:rsidR="001B1936">
        <w:rPr>
          <w:rFonts w:ascii="Cambria" w:hAnsi="Cambria"/>
          <w:sz w:val="24"/>
          <w:szCs w:val="24"/>
        </w:rPr>
        <w:t>Price Reasonableness Analysis</w:t>
      </w:r>
      <w:r w:rsidRPr="00BF71AC">
        <w:rPr>
          <w:rFonts w:ascii="Cambria" w:hAnsi="Cambria"/>
          <w:sz w:val="24"/>
          <w:szCs w:val="24"/>
        </w:rPr>
        <w:t>;</w:t>
      </w:r>
    </w:p>
    <w:p w14:paraId="158130CA" w14:textId="77777777" w:rsidR="00BF71AC" w:rsidRPr="00BF71AC" w:rsidRDefault="00BF71AC" w:rsidP="00A45FFD">
      <w:pPr>
        <w:jc w:val="both"/>
        <w:rPr>
          <w:rFonts w:ascii="Cambria" w:hAnsi="Cambria"/>
          <w:sz w:val="24"/>
          <w:szCs w:val="24"/>
        </w:rPr>
      </w:pPr>
      <w:r w:rsidRPr="00BF71AC">
        <w:rPr>
          <w:rFonts w:ascii="Cambria" w:hAnsi="Cambria"/>
          <w:sz w:val="24"/>
          <w:szCs w:val="24"/>
        </w:rPr>
        <w:t>a.</w:t>
      </w:r>
      <w:r w:rsidRPr="00BF71AC">
        <w:rPr>
          <w:rFonts w:ascii="Cambria" w:hAnsi="Cambria"/>
          <w:sz w:val="24"/>
          <w:szCs w:val="24"/>
        </w:rPr>
        <w:tab/>
        <w:t>historical prices;</w:t>
      </w:r>
    </w:p>
    <w:p w14:paraId="18398496" w14:textId="77777777" w:rsidR="00BF71AC" w:rsidRPr="00BF71AC" w:rsidRDefault="00BF71AC" w:rsidP="00A45FFD">
      <w:pPr>
        <w:jc w:val="both"/>
        <w:rPr>
          <w:rFonts w:ascii="Cambria" w:hAnsi="Cambria"/>
          <w:sz w:val="24"/>
          <w:szCs w:val="24"/>
        </w:rPr>
      </w:pPr>
      <w:r w:rsidRPr="00BF71AC">
        <w:rPr>
          <w:rFonts w:ascii="Cambria" w:hAnsi="Cambria"/>
          <w:sz w:val="24"/>
          <w:szCs w:val="24"/>
        </w:rPr>
        <w:t>b.</w:t>
      </w:r>
      <w:r w:rsidRPr="00BF71AC">
        <w:rPr>
          <w:rFonts w:ascii="Cambria" w:hAnsi="Cambria"/>
          <w:sz w:val="24"/>
          <w:szCs w:val="24"/>
        </w:rPr>
        <w:tab/>
        <w:t xml:space="preserve">similar procurements by other procuring entities; </w:t>
      </w:r>
    </w:p>
    <w:p w14:paraId="71A021BE" w14:textId="61E481A2" w:rsidR="00BF71AC" w:rsidRPr="00BF71AC" w:rsidRDefault="00BF71AC" w:rsidP="00A45FFD">
      <w:pPr>
        <w:jc w:val="both"/>
        <w:rPr>
          <w:rFonts w:ascii="Cambria" w:hAnsi="Cambria"/>
          <w:sz w:val="24"/>
          <w:szCs w:val="24"/>
        </w:rPr>
      </w:pPr>
      <w:r w:rsidRPr="00BF71AC">
        <w:rPr>
          <w:rFonts w:ascii="Cambria" w:hAnsi="Cambria"/>
          <w:sz w:val="24"/>
          <w:szCs w:val="24"/>
        </w:rPr>
        <w:t>c.</w:t>
      </w:r>
      <w:r w:rsidRPr="00BF71AC">
        <w:rPr>
          <w:rFonts w:ascii="Cambria" w:hAnsi="Cambria"/>
          <w:sz w:val="24"/>
          <w:szCs w:val="24"/>
        </w:rPr>
        <w:tab/>
        <w:t xml:space="preserve">published prices by relevant </w:t>
      </w:r>
      <w:r w:rsidR="001B1936">
        <w:rPr>
          <w:rFonts w:ascii="Cambria" w:hAnsi="Cambria"/>
          <w:sz w:val="24"/>
          <w:szCs w:val="24"/>
        </w:rPr>
        <w:t>G</w:t>
      </w:r>
      <w:r w:rsidRPr="00BF71AC">
        <w:rPr>
          <w:rFonts w:ascii="Cambria" w:hAnsi="Cambria"/>
          <w:sz w:val="24"/>
          <w:szCs w:val="24"/>
        </w:rPr>
        <w:t xml:space="preserve">overnment institutions;  </w:t>
      </w:r>
    </w:p>
    <w:p w14:paraId="273B5928" w14:textId="77777777" w:rsidR="00BF71AC" w:rsidRPr="00BF71AC" w:rsidRDefault="00BF71AC" w:rsidP="00A45FFD">
      <w:pPr>
        <w:jc w:val="both"/>
        <w:rPr>
          <w:rFonts w:ascii="Cambria" w:hAnsi="Cambria"/>
          <w:sz w:val="24"/>
          <w:szCs w:val="24"/>
        </w:rPr>
      </w:pPr>
      <w:r w:rsidRPr="00BF71AC">
        <w:rPr>
          <w:rFonts w:ascii="Cambria" w:hAnsi="Cambria"/>
          <w:sz w:val="24"/>
          <w:szCs w:val="24"/>
        </w:rPr>
        <w:lastRenderedPageBreak/>
        <w:t>d.</w:t>
      </w:r>
      <w:r w:rsidRPr="00BF71AC">
        <w:rPr>
          <w:rFonts w:ascii="Cambria" w:hAnsi="Cambria"/>
          <w:sz w:val="24"/>
          <w:szCs w:val="24"/>
        </w:rPr>
        <w:tab/>
        <w:t>budget and procurement plan estimates; and</w:t>
      </w:r>
    </w:p>
    <w:p w14:paraId="2AD812FF" w14:textId="77777777" w:rsidR="00BF71AC" w:rsidRPr="00BF71AC" w:rsidRDefault="00BF71AC" w:rsidP="00A45FFD">
      <w:pPr>
        <w:jc w:val="both"/>
        <w:rPr>
          <w:rFonts w:ascii="Cambria" w:hAnsi="Cambria"/>
          <w:sz w:val="24"/>
          <w:szCs w:val="24"/>
        </w:rPr>
      </w:pPr>
      <w:r w:rsidRPr="00BF71AC">
        <w:rPr>
          <w:rFonts w:ascii="Cambria" w:hAnsi="Cambria"/>
          <w:sz w:val="24"/>
          <w:szCs w:val="24"/>
        </w:rPr>
        <w:t>e.</w:t>
      </w:r>
      <w:r w:rsidRPr="00BF71AC">
        <w:rPr>
          <w:rFonts w:ascii="Cambria" w:hAnsi="Cambria"/>
          <w:sz w:val="24"/>
          <w:szCs w:val="24"/>
        </w:rPr>
        <w:tab/>
        <w:t xml:space="preserve">insurance and demurrages. </w:t>
      </w:r>
    </w:p>
    <w:p w14:paraId="3E5D94B5" w14:textId="77777777" w:rsidR="00BF71AC" w:rsidRPr="00BF71AC" w:rsidRDefault="00BF71AC" w:rsidP="00A45FFD">
      <w:pPr>
        <w:jc w:val="both"/>
        <w:rPr>
          <w:rFonts w:ascii="Cambria" w:hAnsi="Cambria"/>
          <w:sz w:val="24"/>
          <w:szCs w:val="24"/>
        </w:rPr>
      </w:pPr>
      <w:r w:rsidRPr="00BF71AC">
        <w:rPr>
          <w:rFonts w:ascii="Cambria" w:hAnsi="Cambria"/>
          <w:sz w:val="24"/>
          <w:szCs w:val="24"/>
        </w:rPr>
        <w:t xml:space="preserve">A procuring entity should ensure that the reasonable prices consider inflation, profit, labour and transport costs.  </w:t>
      </w:r>
    </w:p>
    <w:p w14:paraId="271EB5F4" w14:textId="4A073597" w:rsidR="00BF71AC" w:rsidRPr="00BF71AC" w:rsidRDefault="00BF71AC" w:rsidP="00A45FFD">
      <w:pPr>
        <w:jc w:val="both"/>
        <w:rPr>
          <w:rFonts w:ascii="Cambria" w:hAnsi="Cambria"/>
          <w:sz w:val="24"/>
          <w:szCs w:val="24"/>
        </w:rPr>
      </w:pPr>
      <w:r w:rsidRPr="00BF71AC">
        <w:rPr>
          <w:rFonts w:ascii="Cambria" w:hAnsi="Cambria"/>
          <w:sz w:val="24"/>
          <w:szCs w:val="24"/>
        </w:rPr>
        <w:t xml:space="preserve">It is worth noting that where a </w:t>
      </w:r>
      <w:r w:rsidR="001B1936" w:rsidRPr="00BF71AC">
        <w:rPr>
          <w:rFonts w:ascii="Cambria" w:hAnsi="Cambria"/>
          <w:sz w:val="24"/>
          <w:szCs w:val="24"/>
        </w:rPr>
        <w:t xml:space="preserve">Price Reasonableness Analysis </w:t>
      </w:r>
      <w:r w:rsidRPr="00BF71AC">
        <w:rPr>
          <w:rFonts w:ascii="Cambria" w:hAnsi="Cambria"/>
          <w:sz w:val="24"/>
          <w:szCs w:val="24"/>
        </w:rPr>
        <w:t xml:space="preserve">is conducted at evaluation stage, it should only be conducted on the best evaluated bidder.  </w:t>
      </w:r>
    </w:p>
    <w:p w14:paraId="6059DD7E" w14:textId="71AEB152" w:rsidR="00C7513E" w:rsidRPr="00F302F7" w:rsidRDefault="00BF71AC" w:rsidP="00A45FFD">
      <w:pPr>
        <w:jc w:val="both"/>
        <w:rPr>
          <w:rFonts w:ascii="Cambria" w:hAnsi="Cambria"/>
          <w:sz w:val="24"/>
          <w:szCs w:val="24"/>
        </w:rPr>
      </w:pPr>
      <w:r w:rsidRPr="00BF71AC">
        <w:rPr>
          <w:rFonts w:ascii="Cambria" w:hAnsi="Cambria"/>
          <w:sz w:val="24"/>
          <w:szCs w:val="24"/>
        </w:rPr>
        <w:t xml:space="preserve">A procuring entity is required to maintain a record of a </w:t>
      </w:r>
      <w:r w:rsidR="001B1936" w:rsidRPr="00BF71AC">
        <w:rPr>
          <w:rFonts w:ascii="Cambria" w:hAnsi="Cambria"/>
          <w:sz w:val="24"/>
          <w:szCs w:val="24"/>
        </w:rPr>
        <w:t xml:space="preserve">Price Reasonableness Analysis </w:t>
      </w:r>
      <w:r w:rsidRPr="00BF71AC">
        <w:rPr>
          <w:rFonts w:ascii="Cambria" w:hAnsi="Cambria"/>
          <w:sz w:val="24"/>
          <w:szCs w:val="24"/>
        </w:rPr>
        <w:t xml:space="preserve">and should submit a </w:t>
      </w:r>
      <w:r w:rsidR="001B1936" w:rsidRPr="00BF71AC">
        <w:rPr>
          <w:rFonts w:ascii="Cambria" w:hAnsi="Cambria"/>
          <w:sz w:val="24"/>
          <w:szCs w:val="24"/>
        </w:rPr>
        <w:t xml:space="preserve">Price Reasonableness Analysis </w:t>
      </w:r>
      <w:r w:rsidRPr="00BF71AC">
        <w:rPr>
          <w:rFonts w:ascii="Cambria" w:hAnsi="Cambria"/>
          <w:sz w:val="24"/>
          <w:szCs w:val="24"/>
        </w:rPr>
        <w:t>to the relevant approval’s authority.</w:t>
      </w:r>
    </w:p>
    <w:p w14:paraId="449E7244" w14:textId="09175D10" w:rsidR="00BF71AC" w:rsidRPr="00BF71AC" w:rsidRDefault="00BF71AC" w:rsidP="00A45FFD">
      <w:pPr>
        <w:jc w:val="both"/>
        <w:rPr>
          <w:rFonts w:ascii="Cambria" w:hAnsi="Cambria"/>
          <w:b/>
          <w:sz w:val="24"/>
          <w:szCs w:val="24"/>
        </w:rPr>
      </w:pPr>
      <w:r w:rsidRPr="00BF71AC">
        <w:rPr>
          <w:rFonts w:ascii="Cambria" w:hAnsi="Cambria"/>
          <w:b/>
          <w:sz w:val="24"/>
          <w:szCs w:val="24"/>
        </w:rPr>
        <w:t xml:space="preserve">For more information and queries, contact us on </w:t>
      </w:r>
      <w:hyperlink r:id="rId5" w:history="1">
        <w:r w:rsidRPr="00BF71AC">
          <w:rPr>
            <w:rStyle w:val="Hyperlink"/>
            <w:rFonts w:ascii="Cambria" w:hAnsi="Cambria"/>
            <w:b/>
            <w:sz w:val="24"/>
            <w:szCs w:val="24"/>
          </w:rPr>
          <w:t>info@zppa.org.zm</w:t>
        </w:r>
      </w:hyperlink>
      <w:r w:rsidRPr="00BF71AC">
        <w:rPr>
          <w:rFonts w:ascii="Cambria" w:hAnsi="Cambria"/>
          <w:b/>
          <w:sz w:val="24"/>
          <w:szCs w:val="24"/>
        </w:rPr>
        <w:t xml:space="preserve"> or you can call 0211 377400.</w:t>
      </w:r>
    </w:p>
    <w:p w14:paraId="0D927C57" w14:textId="77777777" w:rsidR="00BF71AC" w:rsidRPr="00BF71AC" w:rsidRDefault="00BF71AC" w:rsidP="00A45FFD">
      <w:pPr>
        <w:jc w:val="both"/>
        <w:rPr>
          <w:rFonts w:ascii="Cambria" w:hAnsi="Cambria"/>
          <w:sz w:val="24"/>
          <w:szCs w:val="24"/>
        </w:rPr>
      </w:pPr>
      <w:r w:rsidRPr="00BF71AC">
        <w:rPr>
          <w:rFonts w:ascii="Cambria" w:hAnsi="Cambria"/>
          <w:sz w:val="24"/>
          <w:szCs w:val="24"/>
        </w:rPr>
        <w:t>ENDS//</w:t>
      </w:r>
    </w:p>
    <w:p w14:paraId="47B8BCB8" w14:textId="77777777" w:rsidR="00BF71AC" w:rsidRDefault="00BF71AC" w:rsidP="00A45FFD">
      <w:pPr>
        <w:jc w:val="both"/>
      </w:pPr>
    </w:p>
    <w:sectPr w:rsidR="00BF7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24BD8"/>
    <w:multiLevelType w:val="hybridMultilevel"/>
    <w:tmpl w:val="02A602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6FD33FCF"/>
    <w:multiLevelType w:val="hybridMultilevel"/>
    <w:tmpl w:val="E6421DAA"/>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439910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24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AC"/>
    <w:rsid w:val="00027F74"/>
    <w:rsid w:val="001B1936"/>
    <w:rsid w:val="00387303"/>
    <w:rsid w:val="00700E66"/>
    <w:rsid w:val="008739E6"/>
    <w:rsid w:val="00917DCA"/>
    <w:rsid w:val="0094045A"/>
    <w:rsid w:val="00A17C75"/>
    <w:rsid w:val="00A37718"/>
    <w:rsid w:val="00A45FFD"/>
    <w:rsid w:val="00BF71AC"/>
    <w:rsid w:val="00C70A34"/>
    <w:rsid w:val="00C7513E"/>
    <w:rsid w:val="00CF45F6"/>
    <w:rsid w:val="00E061D7"/>
    <w:rsid w:val="00F302F7"/>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AF66"/>
  <w15:chartTrackingRefBased/>
  <w15:docId w15:val="{2B8765B9-CDB2-4EEC-9FEE-A9A1D201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1AC"/>
    <w:rPr>
      <w:color w:val="0563C1" w:themeColor="hyperlink"/>
      <w:u w:val="single"/>
    </w:rPr>
  </w:style>
  <w:style w:type="character" w:styleId="UnresolvedMention">
    <w:name w:val="Unresolved Mention"/>
    <w:basedOn w:val="DefaultParagraphFont"/>
    <w:uiPriority w:val="99"/>
    <w:semiHidden/>
    <w:unhideWhenUsed/>
    <w:rsid w:val="00BF71AC"/>
    <w:rPr>
      <w:color w:val="605E5C"/>
      <w:shd w:val="clear" w:color="auto" w:fill="E1DFDD"/>
    </w:rPr>
  </w:style>
  <w:style w:type="paragraph" w:styleId="NoSpacing">
    <w:name w:val="No Spacing"/>
    <w:link w:val="NoSpacingChar"/>
    <w:uiPriority w:val="1"/>
    <w:qFormat/>
    <w:rsid w:val="00FD2739"/>
    <w:pPr>
      <w:spacing w:after="0" w:line="240" w:lineRule="auto"/>
    </w:pPr>
    <w:rPr>
      <w14:ligatures w14:val="standardContextual"/>
    </w:rPr>
  </w:style>
  <w:style w:type="character" w:customStyle="1" w:styleId="NoSpacingChar">
    <w:name w:val="No Spacing Char"/>
    <w:basedOn w:val="DefaultParagraphFont"/>
    <w:link w:val="NoSpacing"/>
    <w:uiPriority w:val="1"/>
    <w:rsid w:val="00FD2739"/>
    <w:rPr>
      <w:lang w:val="en-US"/>
      <w14:ligatures w14:val="standardContextual"/>
    </w:rPr>
  </w:style>
  <w:style w:type="paragraph" w:styleId="ListParagraph">
    <w:name w:val="List Paragraph"/>
    <w:basedOn w:val="Normal"/>
    <w:uiPriority w:val="34"/>
    <w:qFormat/>
    <w:rsid w:val="00CF4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zppa.org.z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lumbe</dc:creator>
  <cp:keywords/>
  <dc:description/>
  <cp:lastModifiedBy>Lucy Lumbe</cp:lastModifiedBy>
  <cp:revision>4</cp:revision>
  <cp:lastPrinted>2023-11-07T15:08:00Z</cp:lastPrinted>
  <dcterms:created xsi:type="dcterms:W3CDTF">2023-11-08T13:13:00Z</dcterms:created>
  <dcterms:modified xsi:type="dcterms:W3CDTF">2024-10-30T07:31:00Z</dcterms:modified>
</cp:coreProperties>
</file>